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11 марта 2013 г. N 27605</w:t>
      </w:r>
    </w:p>
    <w:p w:rsidR="00ED029B" w:rsidRDefault="00ED029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599н</w:t>
      </w: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СПЕЦИАЛИЗИРОВАННОЙ МЕДИЦИНСКОЙ ПОМОЩИ ПРИ </w:t>
      </w:r>
      <w:proofErr w:type="gramStart"/>
      <w:r>
        <w:rPr>
          <w:rFonts w:ascii="Calibri" w:hAnsi="Calibri" w:cs="Calibri"/>
          <w:b/>
          <w:bCs/>
        </w:rPr>
        <w:t>ДОБРОКАЧЕСТВЕННЫХ</w:t>
      </w:r>
      <w:proofErr w:type="gramEnd"/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ЗАБОЛЕВАНИЯХ</w:t>
      </w:r>
      <w:proofErr w:type="gramEnd"/>
      <w:r>
        <w:rPr>
          <w:rFonts w:ascii="Calibri" w:hAnsi="Calibri" w:cs="Calibri"/>
          <w:b/>
          <w:bCs/>
        </w:rPr>
        <w:t xml:space="preserve"> ШЕЙКИ МАТКИ</w:t>
      </w: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доброкачественных заболеваниях шейки матки согласно приложению.</w:t>
      </w: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599н</w:t>
      </w: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СПЕЦИАЛИЗИРОВАННОЙ МЕДИЦИНСКОЙ ПОМОЩИ ПРИ </w:t>
      </w:r>
      <w:proofErr w:type="gramStart"/>
      <w:r>
        <w:rPr>
          <w:rFonts w:ascii="Calibri" w:hAnsi="Calibri" w:cs="Calibri"/>
          <w:b/>
          <w:bCs/>
        </w:rPr>
        <w:t>ДОБРОКАЧЕСТВЕННЫХ</w:t>
      </w:r>
      <w:proofErr w:type="gramEnd"/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ЗАБОЛЕВАНИЯХ</w:t>
      </w:r>
      <w:proofErr w:type="gramEnd"/>
      <w:r>
        <w:rPr>
          <w:rFonts w:ascii="Calibri" w:hAnsi="Calibri" w:cs="Calibri"/>
          <w:b/>
          <w:bCs/>
        </w:rPr>
        <w:t xml:space="preserve"> ШЕЙКИ МАТКИ</w:t>
      </w: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совершеннолетние и несовершеннолетние</w:t>
      </w: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вне зависимости от осложнений</w:t>
      </w: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оказания: стационарно</w:t>
      </w: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</w:t>
      </w: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6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576" w:history="1">
        <w:r>
          <w:rPr>
            <w:rFonts w:ascii="Calibri" w:hAnsi="Calibri" w:cs="Calibri"/>
            <w:color w:val="0000FF"/>
          </w:rPr>
          <w:t>&lt;*&gt;</w:t>
        </w:r>
      </w:hyperlink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029B" w:rsidRDefault="00ED029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N72    Воспалительные болезни шейки матки</w:t>
      </w:r>
    </w:p>
    <w:p w:rsidR="00ED029B" w:rsidRDefault="00ED029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N84.1  Полип шейки матки</w:t>
      </w:r>
    </w:p>
    <w:p w:rsidR="00ED029B" w:rsidRDefault="00ED029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N86    Эрозия и эктропион шейки матки</w:t>
      </w:r>
    </w:p>
    <w:p w:rsidR="00ED029B" w:rsidRDefault="00ED029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N87.0  Слабовыраженная дисплазия шейки матки</w:t>
      </w:r>
    </w:p>
    <w:p w:rsidR="00ED029B" w:rsidRDefault="00ED029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N87.1  Умеренная дисплазия шейки матки</w:t>
      </w:r>
    </w:p>
    <w:p w:rsidR="00ED029B" w:rsidRDefault="00ED029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N87.2  Резко выраженная дисплазия шейки</w:t>
      </w:r>
    </w:p>
    <w:p w:rsidR="00ED029B" w:rsidRDefault="00ED029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матки, не </w:t>
      </w:r>
      <w:proofErr w:type="gramStart"/>
      <w:r>
        <w:rPr>
          <w:rFonts w:ascii="Courier New" w:hAnsi="Courier New" w:cs="Courier New"/>
          <w:sz w:val="20"/>
          <w:szCs w:val="20"/>
        </w:rPr>
        <w:t>классифицированная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других</w:t>
      </w:r>
    </w:p>
    <w:p w:rsidR="00ED029B" w:rsidRDefault="00ED029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рубриках</w:t>
      </w:r>
      <w:proofErr w:type="gramEnd"/>
    </w:p>
    <w:p w:rsidR="00ED029B" w:rsidRDefault="00ED029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N87.9  Дисплазия шейки матки неуточненная</w:t>
      </w:r>
    </w:p>
    <w:p w:rsidR="00ED029B" w:rsidRDefault="00ED029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N88.0  Лейкоплакия шейки матки</w:t>
      </w:r>
    </w:p>
    <w:p w:rsidR="00ED029B" w:rsidRDefault="00ED029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N88.1  Старый разрыв шейки матки</w:t>
      </w:r>
    </w:p>
    <w:p w:rsidR="00ED029B" w:rsidRDefault="00ED029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N88.2  Стриктура и стеноз шейки матки</w:t>
      </w:r>
    </w:p>
    <w:p w:rsidR="00ED029B" w:rsidRDefault="00ED029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N88.3  Недостаточность шейки матки</w:t>
      </w:r>
    </w:p>
    <w:p w:rsidR="00ED029B" w:rsidRDefault="00ED029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N88.4  Гипертрофическое удлинение шейки матки</w:t>
      </w:r>
    </w:p>
    <w:p w:rsidR="00ED029B" w:rsidRDefault="00ED029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N88.8  Другие уточненные</w:t>
      </w:r>
    </w:p>
    <w:p w:rsidR="00ED029B" w:rsidRDefault="00ED029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невоспалительные болезни шейки матки</w:t>
      </w:r>
    </w:p>
    <w:p w:rsidR="00ED029B" w:rsidRDefault="00ED029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N88.9  Невоспалительная болезнь шейки матки</w:t>
      </w:r>
    </w:p>
    <w:p w:rsidR="00ED029B" w:rsidRDefault="00ED029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неуточненная</w:t>
      </w: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936"/>
        <w:gridCol w:w="1968"/>
        <w:gridCol w:w="1599"/>
      </w:tblGrid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Прием (осмотр, консультация) врача-специалиста            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Осмотр (консультация) врачо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анестезиологом-реаниматологом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первичный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8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936"/>
        <w:gridCol w:w="1968"/>
        <w:gridCol w:w="1599"/>
      </w:tblGrid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Лабораторные методы исследования                          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A08.20.004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аспирата из полости матки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влагалищных мазков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A09.20.009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из влагалища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чувствительность к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антибактериальным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противогрибковым препаратам   </w:t>
            </w:r>
            <w:proofErr w:type="gramEnd"/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резу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групп крови меньшего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значения A-1, A-2, D, Cc, E,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Kell, Duffy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Вассермана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(RW) 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A26.06.036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вирусу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гепатита B (HBsAg Hepatitis B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A26.20.004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отделяемого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хламидии (Chlamydia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trachomatis)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A26.20.005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отделяемого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уреаплазму (Ureaplasma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urealyticum)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A26.20.009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цервикального канала на вирус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папилломы человека (Papilloma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A26.20.010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цервикального канала на вирус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простого герпеса 1,2 (Herpes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simplex virus 1,2)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A26.20.011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цервикального канала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   </w:t>
            </w:r>
            <w:proofErr w:type="gramEnd"/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коагуляционного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936"/>
        <w:gridCol w:w="1968"/>
        <w:gridCol w:w="1599"/>
      </w:tblGrid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Инструментальные методы исследования                      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A04.20.001.001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трансвагинальное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A11.20.003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тканей матки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A11.20.004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Влагалищная биопсия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A11.20.011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шейки матки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936"/>
        <w:gridCol w:w="1968"/>
        <w:gridCol w:w="1599"/>
      </w:tblGrid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Прием (осмотр, консультация) и наблюдение врача-специалиста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B01.001.006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Ежедневный осмотр врачо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акушером-гинекологом,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среднего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младшего медицинского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в отделении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повторный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936"/>
        <w:gridCol w:w="1968"/>
        <w:gridCol w:w="1599"/>
      </w:tblGrid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Лабораторные методы исследования                          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A08.20.001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влагалища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A08.20.003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матки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A08.20.011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шейки матки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936"/>
        <w:gridCol w:w="1968"/>
        <w:gridCol w:w="1599"/>
      </w:tblGrid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Инструментальные методы исследования                      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936"/>
        <w:gridCol w:w="1968"/>
        <w:gridCol w:w="1599"/>
      </w:tblGrid>
      <w:tr w:rsidR="00ED02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Хирургические, эндоскопические, эндоваскулярные и другие методы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лечения, требующие анестезиологического и/или реаниматологического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A03.20.603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Гистероскопия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A11.20.008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Раздельное диагностическое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выскабливание полости матки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цервикального канала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A11.20.009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Зондирование матки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A16.20.005.001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Расширение шеечного канала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A16.20.006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шейки матки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A16.20.007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шейки матки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A16.20.036.001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Электродиатермоконизация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шейки матки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A16.20.036.002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вапоризация шейки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A16.20.036.003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Радиоволновая терапия шейки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A16.20.036.004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Криодеструкция шейки матки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A16.20.055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швов на шейку матки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A22.20.005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хирургия при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новообразованиях женских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A24.20.001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Криодеструкция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доброкачественных опухолей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B01.003.004.005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Инфильтрационная анестезия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B01.003.004.007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Спинальная анестезия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B01.003.004.009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внутривенная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B01.003.004.010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Комбинированный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эндотрахеальный наркоз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936"/>
        <w:gridCol w:w="1968"/>
        <w:gridCol w:w="1599"/>
      </w:tblGrid>
      <w:tr w:rsidR="00ED02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2.5. Немедикаментозные методы профилактики, лечения и медицинской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A21.12.002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Перемежающаяся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пневмокомпрессия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"/>
        <w:gridCol w:w="2300"/>
        <w:gridCol w:w="1840"/>
        <w:gridCol w:w="1472"/>
        <w:gridCol w:w="1012"/>
        <w:gridCol w:w="644"/>
        <w:gridCol w:w="736"/>
      </w:tblGrid>
      <w:tr w:rsidR="00ED029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Анатом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терапевтическо-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химическая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классификация  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57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7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7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A03BA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белладонны,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A07FA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Противодиарейные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микроорганизмы   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Бифидобактерии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бифидум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доз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ЕД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60000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Эноксапарин натрия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B02AA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Транексамовая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Транексамовая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B05CX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ирригационные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Декстроза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электролитов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C01BB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Антиаритмические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препараты, класс IB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D08AC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Бигуниды и амидины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Хлоргексидин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Хлоргексидин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D08AX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антисептики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дезинфицирующие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Этанол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G01AA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Антибактериальные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Натамицин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G01AF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имидазола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Клотримазол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J01AA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Тетрациклины     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Доксициклин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J01CE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Пенициллины,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чувствительные к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бета-лактамазам  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Феноксиметилпен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циллин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J01CF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Пенициллины, устойчивые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 бета-лактамазам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Оксациллин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J01DB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1-го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Цефалексин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J01DC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2-го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Цефуроксим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13500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Цефтазидим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J01DE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4-го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Цефепим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Кларитромицин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Джозамицин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J01FF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Линкозамиды      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Клиндамицин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J01GB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аминогликозиды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Канамицин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Тобрамицин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Гентамицин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720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Амикацин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Моксифлоксацин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Офлоксацин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J02AA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Нистатин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ЕД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Триазола производные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L03AB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Интерфероны      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 альфа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млн. МЕ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Интерферон бета-1a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млн. МЕ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Пэгинтерферон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альфа-2b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уксусной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и родственные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M01AE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Производные пропионовой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M03AB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Холина производные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Суксаметония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N01AB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Галогенированные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углеводороды     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Севофлуран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N01AF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     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Тиопентал натрия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N01AH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Опиоидные анальгетики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местной анестезии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Бупивакаин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Ропивакаин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механизмом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N05CD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 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P01AB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нитроимидазола   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</w:tbl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67"/>
        <w:gridCol w:w="4428"/>
        <w:gridCol w:w="1476"/>
      </w:tblGrid>
      <w:tr w:rsidR="00ED02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вида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лечебного питания    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предоставления      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ED029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диеты          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9B" w:rsidRDefault="00ED02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</w:tbl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7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7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7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78"/>
      <w:bookmarkEnd w:id="4"/>
      <w:r>
        <w:rPr>
          <w:rFonts w:ascii="Calibri" w:hAnsi="Calibri" w:cs="Calibri"/>
        </w:rPr>
        <w:t>&lt;***&gt; Средняя суточная доза.</w:t>
      </w: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79"/>
      <w:bookmarkEnd w:id="5"/>
      <w:r>
        <w:rPr>
          <w:rFonts w:ascii="Calibri" w:hAnsi="Calibri" w:cs="Calibri"/>
        </w:rPr>
        <w:t>&lt;****&gt; Средняя курсовая доза.</w:t>
      </w: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несовершеннолетним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8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lastRenderedPageBreak/>
        <w:t>Федерации, 2011, N 48, ст. 6724; 2012, N 26, ст. 3442, 3446)).</w:t>
      </w:r>
      <w:proofErr w:type="gramEnd"/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029B" w:rsidRDefault="00ED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029B" w:rsidRDefault="00ED029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2053B" w:rsidRDefault="0092053B">
      <w:bookmarkStart w:id="6" w:name="_GoBack"/>
      <w:bookmarkEnd w:id="6"/>
    </w:p>
    <w:sectPr w:rsidR="0092053B" w:rsidSect="00C7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9B"/>
    <w:rsid w:val="0092053B"/>
    <w:rsid w:val="00ED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D02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D02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CD94D541BF43B312B3F78701A513B92BA1DD300F9552EF23090447EE6338359336B91A2F965E84oAc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CD94D541BF43B312B3F68312A513B92BABD53701CB05ED725C0Ao4c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CD94D541BF43B312B3F68312A513B92BABD53701CB05ED725C0Ao4c2J" TargetMode="External"/><Relationship Id="rId5" Type="http://schemas.openxmlformats.org/officeDocument/2006/relationships/hyperlink" Target="consultantplus://offline/ref=E6CD94D541BF43B312B3F78701A513B92BA1DD300F9552EF23090447EE6338359336B91A2F96598CoAc2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3032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ТО "Перинатальный центр"</Company>
  <LinksUpToDate>false</LinksUpToDate>
  <CharactersWithSpaces>20275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Миллер</dc:creator>
  <cp:keywords/>
  <dc:description/>
  <cp:lastModifiedBy>Евгения Миллер</cp:lastModifiedBy>
  <cp:revision>1</cp:revision>
  <dcterms:created xsi:type="dcterms:W3CDTF">2013-07-15T09:28:00Z</dcterms:created>
  <dcterms:modified xsi:type="dcterms:W3CDTF">2013-07-15T09:28:00Z</dcterms:modified>
</cp:coreProperties>
</file>